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 w:firstLineChars="200"/>
        <w:jc w:val="center"/>
        <w:rPr>
          <w:rFonts w:hint="eastAsia" w:ascii="黑体" w:eastAsia="黑体"/>
          <w:sz w:val="24"/>
        </w:rPr>
      </w:pPr>
      <w:bookmarkStart w:id="0" w:name="_GoBack"/>
      <w:r>
        <w:rPr>
          <w:rFonts w:hint="eastAsia" w:ascii="黑体" w:eastAsia="黑体"/>
          <w:sz w:val="24"/>
        </w:rPr>
        <w:t>附件1.琼台师范学院学生实习成绩评定参考标准（师范专业）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4221"/>
        <w:gridCol w:w="321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909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评定</w:t>
            </w:r>
          </w:p>
          <w:p>
            <w:pPr>
              <w:spacing w:line="5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431" w:type="dxa"/>
            <w:gridSpan w:val="2"/>
            <w:noWrap w:val="0"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评价等级标准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>
            <w:pPr>
              <w:spacing w:line="56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909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A级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2" w:firstLineChars="2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C级</w:t>
            </w:r>
          </w:p>
        </w:tc>
        <w:tc>
          <w:tcPr>
            <w:tcW w:w="930" w:type="dxa"/>
            <w:vMerge w:val="continue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见习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见习记录详细、完整，反映整个见习过程，涵盖在基地期间的每一个工作日；见习态度认真，积极完成见习内容，对教育教学工作有了深入理解；见习报告总结完整、规范，能很好地反映见习情况。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见习记录基本能反映见习的大体过程；见习态度良好，基本能完成见习任务；见习报告总结基本完整。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课堂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教学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努力钻研教材，认真备课，能独立写出完整的教案，按时完成讲课任务，积极辅导，认真批改作业；正确理解和把握教材内容，教学目的明确；结合教材特点和学生情况正确贯彻教学原则，教态自然，语言表达准确，板书正确清楚，讲述无科学性错误；组织教学的能力较强，教学效果显著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努力钻研教材，认真备课，按时辅导和批改作业；在教师帮助下能够正确理解和掌握教材内容，教案编写基本符合要求；教学方法和讲授内容虽有一些缺点，但无原则性错误，基本能讲述明白；教学效果一般。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班主任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积极主动，尊重教师，服从领导，并虚心向原班主任学习，对班级、学生十分关心和爱护，起到很好的表率作用；开展班主任、少先队工作（活动）的思想性较高，教育意义较大，目的明确，能深入学生和班级，根据学生特点进行深入细致的思想教育工作；工作重点明确，计划完整、合理，能按时完成工作计划，独立工作能力强；对学生进行管理卓有成效，学生学习和日常生活、课外生活秩序井然。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基本能完成班主任实习工作，</w:t>
            </w:r>
            <w:r>
              <w:rPr>
                <w:rFonts w:hint="eastAsia" w:cs="宋体"/>
                <w:kern w:val="0"/>
                <w:sz w:val="24"/>
              </w:rPr>
              <w:t>尊重教师，服从领导，对班级、学生负责，起到一定的表率作用；开展班主任、少先队工作（活动）有一定的思想性和教育意义，能了解学生和班级，根据学生特点进行思想教育工作；知道工作重点，能根据重点制定班主任实习工作计划，并能基本完成工作计划，有一定的独立工作能力；基本胜任对学生的管理，学生学习和日常生活、课外生活秩序正常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教育</w:t>
            </w:r>
          </w:p>
          <w:p>
            <w:pPr>
              <w:spacing w:line="560" w:lineRule="exact"/>
              <w:ind w:firstLine="480" w:firstLineChars="20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调查</w:t>
            </w:r>
          </w:p>
          <w:p>
            <w:pPr>
              <w:spacing w:line="560" w:lineRule="exact"/>
              <w:ind w:firstLine="480" w:firstLineChars="20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报告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选题恰当、新颖，有现实意义；能根据选题深入进行调查研究，调查过程完整规范，按时写出高质量的调查报告；调查报告内容能做到理论联系实际，说理透彻，格式规范。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选题适合本人的实际情况；能够完成调查过程，进行调查研究，按时写出调查报告；</w:t>
            </w:r>
            <w:r>
              <w:rPr>
                <w:rFonts w:hint="eastAsia" w:cs="宋体"/>
                <w:kern w:val="0"/>
                <w:sz w:val="24"/>
              </w:rPr>
              <w:t>调查报告内容能自圆其说，格式完整。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个人</w:t>
            </w:r>
          </w:p>
          <w:p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表现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实习态度积极端正，自觉、认真地完成实习任务；自觉遵守实习生守则及实习学校的规章制度；尊重带队教师、指导教师及实习学校领导、教职工，言行举止文明礼貌，服装仪表朴素大方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实习态度端正，基本完成实习期间的各项任务；基本遵守实习生守则及实习学校的规章制度；能够做到尊重带队教师、指导教师及实习学校领导、教职工，言行举止规范。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实习</w:t>
            </w:r>
          </w:p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总结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实习总结详细、具体，内容完整，规范性、条理性强；实习的任务圆满完成，达到了预期目标，效果理想。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实习总结内容基本完整，格式基本规范；基本</w:t>
            </w:r>
            <w:r>
              <w:rPr>
                <w:rFonts w:hint="eastAsia" w:cs="宋体"/>
                <w:kern w:val="0"/>
                <w:sz w:val="24"/>
              </w:rPr>
              <w:t>达到了预期目标。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9" w:type="dxa"/>
            <w:noWrap w:val="0"/>
            <w:vAlign w:val="center"/>
          </w:tcPr>
          <w:p>
            <w:pPr>
              <w:spacing w:line="5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总分</w:t>
            </w:r>
          </w:p>
        </w:tc>
        <w:tc>
          <w:tcPr>
            <w:tcW w:w="8361" w:type="dxa"/>
            <w:gridSpan w:val="3"/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60" w:lineRule="exact"/>
        <w:ind w:firstLine="482" w:firstLineChars="200"/>
        <w:rPr>
          <w:rFonts w:hint="eastAsia"/>
          <w:b/>
          <w:sz w:val="24"/>
        </w:rPr>
      </w:pPr>
      <w:r>
        <w:rPr>
          <w:rFonts w:hint="eastAsia" w:cs="宋体"/>
          <w:b/>
          <w:kern w:val="0"/>
          <w:sz w:val="24"/>
        </w:rPr>
        <w:t>注：A级：90-100分；C级：60-74分；B级介于两者之间，75-89分；D级为60分以下。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067B0"/>
    <w:rsid w:val="36D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2021-09-09T07:08:00Z</dcterms:created>
  <dc:creator>ASUS</dc:creator>
  <cp:lastModifiedBy>ASUS</cp:lastModifiedBy>
  <dcterms:modified xsi:type="dcterms:W3CDTF">2021-09-09T07:08:46Z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46BB477A7B754E408FD8ABEAB9888C0B</vt:lpwstr>
  </property>
</Properties>
</file>